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2B5" w:rsidRDefault="006E7EF1" w:rsidP="0041683E">
      <w:pPr>
        <w:spacing w:beforeLines="50" w:before="156" w:afterLines="50" w:after="156" w:line="460" w:lineRule="exact"/>
        <w:jc w:val="center"/>
        <w:rPr>
          <w:rFonts w:asciiTheme="minorEastAsia" w:hAnsiTheme="minorEastAsia"/>
          <w:b/>
          <w:sz w:val="44"/>
          <w:szCs w:val="44"/>
        </w:rPr>
      </w:pPr>
      <w:r>
        <w:rPr>
          <w:rFonts w:asciiTheme="minorEastAsia" w:hAnsiTheme="minorEastAsia" w:hint="eastAsia"/>
          <w:b/>
          <w:sz w:val="44"/>
          <w:szCs w:val="44"/>
        </w:rPr>
        <w:t>环境设计专业简介</w:t>
      </w:r>
    </w:p>
    <w:p w:rsidR="00A042B5" w:rsidRDefault="006E7EF1">
      <w:pPr>
        <w:spacing w:line="580" w:lineRule="exact"/>
        <w:ind w:firstLineChars="200" w:firstLine="562"/>
        <w:rPr>
          <w:rFonts w:asciiTheme="minorEastAsia" w:hAnsiTheme="minorEastAsia"/>
          <w:b/>
          <w:sz w:val="28"/>
          <w:szCs w:val="28"/>
        </w:rPr>
      </w:pPr>
      <w:r>
        <w:rPr>
          <w:rFonts w:asciiTheme="minorEastAsia" w:hAnsiTheme="minorEastAsia" w:hint="eastAsia"/>
          <w:b/>
          <w:sz w:val="28"/>
          <w:szCs w:val="28"/>
        </w:rPr>
        <w:t>学制：四年                  授予学位：艺术学学士</w:t>
      </w:r>
    </w:p>
    <w:p w:rsidR="000B5E0D" w:rsidRDefault="00000ABE" w:rsidP="00000ABE">
      <w:pPr>
        <w:spacing w:line="580" w:lineRule="exact"/>
        <w:ind w:firstLineChars="200" w:firstLine="562"/>
        <w:rPr>
          <w:rFonts w:eastAsia="仿宋" w:hAnsi="仿宋"/>
          <w:b/>
          <w:color w:val="000000" w:themeColor="text1"/>
          <w:kern w:val="0"/>
          <w:sz w:val="28"/>
          <w:szCs w:val="28"/>
        </w:rPr>
      </w:pPr>
      <w:r>
        <w:rPr>
          <w:rFonts w:eastAsia="仿宋" w:hAnsi="仿宋" w:hint="eastAsia"/>
          <w:b/>
          <w:color w:val="000000" w:themeColor="text1"/>
          <w:kern w:val="0"/>
          <w:sz w:val="28"/>
          <w:szCs w:val="28"/>
        </w:rPr>
        <w:t>我校环境设计专业如何？</w:t>
      </w:r>
    </w:p>
    <w:p w:rsidR="00A042B5" w:rsidRDefault="006E7EF1" w:rsidP="000B5E0D">
      <w:pPr>
        <w:spacing w:line="580" w:lineRule="exact"/>
        <w:ind w:firstLineChars="200" w:firstLine="560"/>
        <w:rPr>
          <w:rFonts w:eastAsia="仿宋" w:hAnsi="仿宋"/>
          <w:color w:val="000000" w:themeColor="text1"/>
          <w:kern w:val="0"/>
          <w:sz w:val="28"/>
          <w:szCs w:val="28"/>
        </w:rPr>
      </w:pPr>
      <w:r>
        <w:rPr>
          <w:rFonts w:eastAsia="仿宋" w:hAnsi="仿宋" w:hint="eastAsia"/>
          <w:color w:val="000000" w:themeColor="text1"/>
          <w:kern w:val="0"/>
          <w:sz w:val="28"/>
          <w:szCs w:val="28"/>
        </w:rPr>
        <w:t>西北农林科技大学环境设计专业创办于</w:t>
      </w:r>
      <w:r>
        <w:rPr>
          <w:rFonts w:eastAsia="仿宋"/>
          <w:color w:val="000000" w:themeColor="text1"/>
          <w:kern w:val="0"/>
          <w:sz w:val="28"/>
          <w:szCs w:val="28"/>
        </w:rPr>
        <w:t>20</w:t>
      </w:r>
      <w:r>
        <w:rPr>
          <w:rFonts w:eastAsia="仿宋" w:hint="eastAsia"/>
          <w:color w:val="000000" w:themeColor="text1"/>
          <w:kern w:val="0"/>
          <w:sz w:val="28"/>
          <w:szCs w:val="28"/>
        </w:rPr>
        <w:t>00</w:t>
      </w:r>
      <w:r>
        <w:rPr>
          <w:rFonts w:eastAsia="仿宋" w:hAnsi="仿宋" w:hint="eastAsia"/>
          <w:color w:val="000000" w:themeColor="text1"/>
          <w:kern w:val="0"/>
          <w:sz w:val="28"/>
          <w:szCs w:val="28"/>
        </w:rPr>
        <w:t>年，</w:t>
      </w:r>
      <w:r>
        <w:rPr>
          <w:rFonts w:eastAsia="仿宋"/>
          <w:color w:val="000000" w:themeColor="text1"/>
          <w:kern w:val="0"/>
          <w:sz w:val="28"/>
          <w:szCs w:val="28"/>
        </w:rPr>
        <w:t>20</w:t>
      </w:r>
      <w:r>
        <w:rPr>
          <w:rFonts w:eastAsia="仿宋" w:hint="eastAsia"/>
          <w:color w:val="000000" w:themeColor="text1"/>
          <w:kern w:val="0"/>
          <w:sz w:val="28"/>
          <w:szCs w:val="28"/>
        </w:rPr>
        <w:t>02</w:t>
      </w:r>
      <w:r>
        <w:rPr>
          <w:rFonts w:eastAsia="仿宋" w:hAnsi="仿宋" w:hint="eastAsia"/>
          <w:color w:val="000000" w:themeColor="text1"/>
          <w:kern w:val="0"/>
          <w:sz w:val="28"/>
          <w:szCs w:val="28"/>
        </w:rPr>
        <w:t>年开始招生，其历史可追溯到我校</w:t>
      </w:r>
      <w:r>
        <w:rPr>
          <w:rFonts w:eastAsia="仿宋"/>
          <w:color w:val="000000" w:themeColor="text1"/>
          <w:kern w:val="0"/>
          <w:sz w:val="28"/>
          <w:szCs w:val="28"/>
        </w:rPr>
        <w:t>1986</w:t>
      </w:r>
      <w:r>
        <w:rPr>
          <w:rFonts w:eastAsia="仿宋" w:hAnsi="仿宋" w:hint="eastAsia"/>
          <w:color w:val="000000" w:themeColor="text1"/>
          <w:kern w:val="0"/>
          <w:sz w:val="28"/>
          <w:szCs w:val="28"/>
        </w:rPr>
        <w:t>年创办的园林专业美术教学组。</w:t>
      </w:r>
      <w:r w:rsidR="00095400">
        <w:rPr>
          <w:rFonts w:eastAsia="仿宋" w:hAnsi="仿宋" w:hint="eastAsia"/>
          <w:color w:val="000000" w:themeColor="text1"/>
          <w:kern w:val="0"/>
          <w:sz w:val="28"/>
          <w:szCs w:val="28"/>
        </w:rPr>
        <w:t>2015</w:t>
      </w:r>
      <w:r w:rsidR="00095400">
        <w:rPr>
          <w:rFonts w:eastAsia="仿宋" w:hAnsi="仿宋" w:hint="eastAsia"/>
          <w:color w:val="000000" w:themeColor="text1"/>
          <w:kern w:val="0"/>
          <w:sz w:val="28"/>
          <w:szCs w:val="28"/>
        </w:rPr>
        <w:t>年获批为陕西本科高校人才培养模式创新实验区，</w:t>
      </w:r>
      <w:r w:rsidR="00095400">
        <w:rPr>
          <w:rFonts w:eastAsia="仿宋" w:hAnsi="仿宋" w:hint="eastAsia"/>
          <w:color w:val="000000" w:themeColor="text1"/>
          <w:kern w:val="0"/>
          <w:sz w:val="28"/>
          <w:szCs w:val="28"/>
        </w:rPr>
        <w:t>2020</w:t>
      </w:r>
      <w:r w:rsidR="00095400">
        <w:rPr>
          <w:rFonts w:eastAsia="仿宋" w:hAnsi="仿宋" w:hint="eastAsia"/>
          <w:color w:val="000000" w:themeColor="text1"/>
          <w:kern w:val="0"/>
          <w:sz w:val="28"/>
          <w:szCs w:val="28"/>
        </w:rPr>
        <w:t>年被评为“陕西省一流本科专业”。</w:t>
      </w:r>
      <w:r w:rsidR="00D3393E">
        <w:rPr>
          <w:rFonts w:eastAsia="仿宋" w:hAnsi="仿宋" w:hint="eastAsia"/>
          <w:color w:val="000000" w:themeColor="text1"/>
          <w:kern w:val="0"/>
          <w:sz w:val="28"/>
          <w:szCs w:val="28"/>
        </w:rPr>
        <w:t>学院</w:t>
      </w:r>
      <w:r>
        <w:rPr>
          <w:rFonts w:eastAsia="仿宋" w:hAnsi="仿宋" w:hint="eastAsia"/>
          <w:color w:val="000000" w:themeColor="text1"/>
          <w:kern w:val="0"/>
          <w:sz w:val="28"/>
          <w:szCs w:val="28"/>
        </w:rPr>
        <w:t>现有</w:t>
      </w:r>
      <w:r w:rsidR="00D3393E">
        <w:rPr>
          <w:rFonts w:eastAsia="仿宋" w:hAnsi="仿宋" w:hint="eastAsia"/>
          <w:color w:val="000000" w:themeColor="text1"/>
          <w:kern w:val="0"/>
          <w:sz w:val="28"/>
          <w:szCs w:val="28"/>
        </w:rPr>
        <w:t>设计学一级学科硕士授权点和</w:t>
      </w:r>
      <w:r>
        <w:rPr>
          <w:rFonts w:eastAsia="仿宋" w:hAnsi="仿宋" w:hint="eastAsia"/>
          <w:color w:val="000000" w:themeColor="text1"/>
          <w:kern w:val="0"/>
          <w:sz w:val="28"/>
          <w:szCs w:val="28"/>
        </w:rPr>
        <w:t>艺术硕士专业学位授予权点。</w:t>
      </w:r>
      <w:bookmarkStart w:id="0" w:name="_Hlk14451939"/>
      <w:r w:rsidR="00095400" w:rsidRPr="00095400">
        <w:rPr>
          <w:rFonts w:eastAsia="仿宋" w:hint="eastAsia"/>
          <w:color w:val="000000" w:themeColor="text1"/>
          <w:kern w:val="0"/>
          <w:sz w:val="28"/>
          <w:szCs w:val="28"/>
        </w:rPr>
        <w:t>环境设计专业</w:t>
      </w:r>
      <w:r w:rsidRPr="00095400">
        <w:rPr>
          <w:rFonts w:eastAsia="仿宋" w:hint="eastAsia"/>
          <w:color w:val="000000" w:themeColor="text1"/>
          <w:kern w:val="0"/>
          <w:sz w:val="28"/>
          <w:szCs w:val="28"/>
        </w:rPr>
        <w:t>现有专职教</w:t>
      </w:r>
      <w:r>
        <w:rPr>
          <w:rFonts w:eastAsia="仿宋" w:hAnsi="仿宋" w:hint="eastAsia"/>
          <w:color w:val="000000" w:themeColor="text1"/>
          <w:kern w:val="0"/>
          <w:sz w:val="28"/>
          <w:szCs w:val="28"/>
        </w:rPr>
        <w:t>师</w:t>
      </w:r>
      <w:r>
        <w:rPr>
          <w:rFonts w:eastAsia="仿宋" w:hint="eastAsia"/>
          <w:color w:val="000000" w:themeColor="text1"/>
          <w:kern w:val="0"/>
          <w:sz w:val="28"/>
          <w:szCs w:val="28"/>
        </w:rPr>
        <w:t>30</w:t>
      </w:r>
      <w:r>
        <w:rPr>
          <w:rFonts w:eastAsia="仿宋" w:hAnsi="仿宋" w:hint="eastAsia"/>
          <w:color w:val="000000" w:themeColor="text1"/>
          <w:kern w:val="0"/>
          <w:sz w:val="28"/>
          <w:szCs w:val="28"/>
        </w:rPr>
        <w:t>人</w:t>
      </w:r>
      <w:r w:rsidR="0041683E">
        <w:rPr>
          <w:rFonts w:eastAsia="仿宋" w:hAnsi="仿宋" w:hint="eastAsia"/>
          <w:color w:val="000000" w:themeColor="text1"/>
          <w:kern w:val="0"/>
          <w:sz w:val="28"/>
          <w:szCs w:val="28"/>
        </w:rPr>
        <w:t>，</w:t>
      </w:r>
      <w:r w:rsidR="0016270B">
        <w:rPr>
          <w:rFonts w:eastAsia="仿宋" w:hAnsi="仿宋" w:hint="eastAsia"/>
          <w:color w:val="000000" w:themeColor="text1"/>
          <w:kern w:val="0"/>
          <w:sz w:val="28"/>
          <w:szCs w:val="28"/>
        </w:rPr>
        <w:t>教师队伍中有高级职称者</w:t>
      </w:r>
      <w:r w:rsidR="0016270B">
        <w:rPr>
          <w:rFonts w:eastAsia="仿宋" w:hAnsi="仿宋" w:hint="eastAsia"/>
          <w:color w:val="000000" w:themeColor="text1"/>
          <w:kern w:val="0"/>
          <w:sz w:val="28"/>
          <w:szCs w:val="28"/>
        </w:rPr>
        <w:t>10</w:t>
      </w:r>
      <w:r w:rsidR="0016270B">
        <w:rPr>
          <w:rFonts w:eastAsia="仿宋" w:hAnsi="仿宋" w:hint="eastAsia"/>
          <w:color w:val="000000" w:themeColor="text1"/>
          <w:kern w:val="0"/>
          <w:sz w:val="28"/>
          <w:szCs w:val="28"/>
        </w:rPr>
        <w:t>人，</w:t>
      </w:r>
      <w:r>
        <w:rPr>
          <w:rFonts w:eastAsia="仿宋"/>
          <w:color w:val="000000" w:themeColor="text1"/>
          <w:kern w:val="0"/>
          <w:sz w:val="28"/>
          <w:szCs w:val="28"/>
        </w:rPr>
        <w:t>45</w:t>
      </w:r>
      <w:r>
        <w:rPr>
          <w:rFonts w:eastAsia="仿宋" w:hAnsi="仿宋" w:hint="eastAsia"/>
          <w:color w:val="000000" w:themeColor="text1"/>
          <w:kern w:val="0"/>
          <w:sz w:val="28"/>
          <w:szCs w:val="28"/>
        </w:rPr>
        <w:t>岁以下青年教师</w:t>
      </w:r>
      <w:r>
        <w:rPr>
          <w:rFonts w:eastAsia="仿宋" w:hint="eastAsia"/>
          <w:color w:val="000000" w:themeColor="text1"/>
          <w:kern w:val="0"/>
          <w:sz w:val="28"/>
          <w:szCs w:val="28"/>
        </w:rPr>
        <w:t>23</w:t>
      </w:r>
      <w:r>
        <w:rPr>
          <w:rFonts w:eastAsia="仿宋" w:hAnsi="仿宋" w:hint="eastAsia"/>
          <w:color w:val="000000" w:themeColor="text1"/>
          <w:kern w:val="0"/>
          <w:sz w:val="28"/>
          <w:szCs w:val="28"/>
        </w:rPr>
        <w:t>人，具有硕士以上学位者占总人数的</w:t>
      </w:r>
      <w:r>
        <w:rPr>
          <w:rFonts w:eastAsia="仿宋" w:hint="eastAsia"/>
          <w:color w:val="000000" w:themeColor="text1"/>
          <w:kern w:val="0"/>
          <w:sz w:val="28"/>
          <w:szCs w:val="28"/>
        </w:rPr>
        <w:t>87</w:t>
      </w:r>
      <w:r>
        <w:rPr>
          <w:rFonts w:eastAsia="仿宋"/>
          <w:color w:val="000000" w:themeColor="text1"/>
          <w:kern w:val="0"/>
          <w:sz w:val="28"/>
          <w:szCs w:val="28"/>
        </w:rPr>
        <w:t>%</w:t>
      </w:r>
      <w:r>
        <w:rPr>
          <w:rFonts w:eastAsia="仿宋" w:hAnsi="仿宋" w:hint="eastAsia"/>
          <w:color w:val="000000" w:themeColor="text1"/>
          <w:kern w:val="0"/>
          <w:sz w:val="28"/>
          <w:szCs w:val="28"/>
        </w:rPr>
        <w:t>。专业教师来国内外知名学府，形成学缘结构、年龄结构、支撑结构、学历结构较为合理的师资队伍，为环境设计专业人才培养提供了有力的师资保障。</w:t>
      </w:r>
    </w:p>
    <w:p w:rsidR="000B5E0D" w:rsidRDefault="000B5E0D">
      <w:pPr>
        <w:spacing w:line="580" w:lineRule="exact"/>
        <w:ind w:firstLineChars="200" w:firstLine="562"/>
        <w:rPr>
          <w:rFonts w:eastAsia="仿宋" w:hAnsi="仿宋"/>
          <w:b/>
          <w:color w:val="000000" w:themeColor="text1"/>
          <w:kern w:val="0"/>
          <w:sz w:val="28"/>
          <w:szCs w:val="28"/>
        </w:rPr>
      </w:pPr>
      <w:bookmarkStart w:id="1" w:name="_Hlk14451975"/>
      <w:bookmarkEnd w:id="0"/>
      <w:r>
        <w:rPr>
          <w:rFonts w:eastAsia="仿宋" w:hAnsi="仿宋" w:hint="eastAsia"/>
          <w:b/>
          <w:color w:val="000000" w:themeColor="text1"/>
          <w:kern w:val="0"/>
          <w:sz w:val="28"/>
          <w:szCs w:val="28"/>
        </w:rPr>
        <w:t>我校环境设计专业都有哪些核心课程？</w:t>
      </w:r>
      <w:bookmarkEnd w:id="1"/>
    </w:p>
    <w:p w:rsidR="00A042B5" w:rsidRDefault="006E7EF1" w:rsidP="000B5E0D">
      <w:pPr>
        <w:spacing w:line="580" w:lineRule="exact"/>
        <w:ind w:firstLineChars="200" w:firstLine="560"/>
        <w:rPr>
          <w:rFonts w:asciiTheme="minorEastAsia" w:eastAsia="仿宋" w:hAnsiTheme="minorEastAsia"/>
          <w:b/>
          <w:sz w:val="28"/>
          <w:szCs w:val="28"/>
        </w:rPr>
      </w:pPr>
      <w:r>
        <w:rPr>
          <w:rFonts w:eastAsia="仿宋" w:hAnsi="仿宋" w:hint="eastAsia"/>
          <w:color w:val="000000" w:themeColor="text1"/>
          <w:kern w:val="0"/>
          <w:sz w:val="28"/>
          <w:szCs w:val="28"/>
        </w:rPr>
        <w:t>按照“厚基础、宽领域、强实践、重创新”的思路，以学生发展为中心，</w:t>
      </w:r>
      <w:proofErr w:type="gramStart"/>
      <w:r>
        <w:rPr>
          <w:rFonts w:eastAsia="仿宋" w:hAnsi="仿宋" w:hint="eastAsia"/>
          <w:color w:val="000000" w:themeColor="text1"/>
          <w:kern w:val="0"/>
          <w:sz w:val="28"/>
          <w:szCs w:val="28"/>
        </w:rPr>
        <w:t>以毕业</w:t>
      </w:r>
      <w:proofErr w:type="gramEnd"/>
      <w:r>
        <w:rPr>
          <w:rFonts w:eastAsia="仿宋" w:hAnsi="仿宋" w:hint="eastAsia"/>
          <w:color w:val="000000" w:themeColor="text1"/>
          <w:kern w:val="0"/>
          <w:sz w:val="28"/>
          <w:szCs w:val="28"/>
        </w:rPr>
        <w:t>所需知识、能力、素质为导向，坚持“通专结合、产教融合、本</w:t>
      </w:r>
      <w:proofErr w:type="gramStart"/>
      <w:r>
        <w:rPr>
          <w:rFonts w:eastAsia="仿宋" w:hAnsi="仿宋" w:hint="eastAsia"/>
          <w:color w:val="000000" w:themeColor="text1"/>
          <w:kern w:val="0"/>
          <w:sz w:val="28"/>
          <w:szCs w:val="28"/>
        </w:rPr>
        <w:t>研</w:t>
      </w:r>
      <w:proofErr w:type="gramEnd"/>
      <w:r>
        <w:rPr>
          <w:rFonts w:eastAsia="仿宋" w:hAnsi="仿宋" w:hint="eastAsia"/>
          <w:color w:val="000000" w:themeColor="text1"/>
          <w:kern w:val="0"/>
          <w:sz w:val="28"/>
          <w:szCs w:val="28"/>
        </w:rPr>
        <w:t>贯通”的原则，开设了通识教育课、学科教育课、专业教育课、综合实践环节等课程体系。环境设计专业设有“景观设计”和“建筑及室内设计”两个专业方向，核心课程包括：建筑</w:t>
      </w:r>
      <w:r>
        <w:rPr>
          <w:rFonts w:eastAsia="仿宋" w:hAnsi="仿宋" w:hint="eastAsia"/>
          <w:bCs/>
          <w:color w:val="000000" w:themeColor="text1"/>
          <w:kern w:val="0"/>
          <w:sz w:val="28"/>
          <w:szCs w:val="28"/>
        </w:rPr>
        <w:t>设计原理、人体工程学、室内设计原理、景观设计原理、文化遗产保护与应用、观赏植物学、表现技法、工程材料与预算、环境心理学等</w:t>
      </w:r>
      <w:r>
        <w:rPr>
          <w:rFonts w:eastAsia="仿宋" w:hAnsi="仿宋" w:hint="eastAsia"/>
          <w:bCs/>
          <w:color w:val="000000" w:themeColor="text1"/>
          <w:kern w:val="0"/>
          <w:sz w:val="28"/>
          <w:szCs w:val="28"/>
        </w:rPr>
        <w:t>9</w:t>
      </w:r>
      <w:r>
        <w:rPr>
          <w:rFonts w:eastAsia="仿宋" w:hAnsi="仿宋" w:hint="eastAsia"/>
          <w:bCs/>
          <w:color w:val="000000" w:themeColor="text1"/>
          <w:kern w:val="0"/>
          <w:sz w:val="28"/>
          <w:szCs w:val="28"/>
        </w:rPr>
        <w:t>门课。</w:t>
      </w:r>
    </w:p>
    <w:p w:rsidR="000B5E0D" w:rsidRDefault="000B5E0D" w:rsidP="000B5E0D">
      <w:pPr>
        <w:spacing w:line="580" w:lineRule="exact"/>
        <w:ind w:firstLineChars="200" w:firstLine="562"/>
        <w:rPr>
          <w:rFonts w:eastAsia="仿宋" w:hAnsi="仿宋"/>
          <w:b/>
          <w:color w:val="000000" w:themeColor="text1"/>
          <w:kern w:val="0"/>
          <w:sz w:val="28"/>
          <w:szCs w:val="28"/>
        </w:rPr>
      </w:pPr>
      <w:bookmarkStart w:id="2" w:name="_Hlk14452104"/>
      <w:bookmarkStart w:id="3" w:name="_Hlk14447572"/>
      <w:r>
        <w:rPr>
          <w:rFonts w:eastAsia="仿宋" w:hAnsi="仿宋" w:hint="eastAsia"/>
          <w:b/>
          <w:color w:val="000000" w:themeColor="text1"/>
          <w:kern w:val="0"/>
          <w:sz w:val="28"/>
          <w:szCs w:val="28"/>
        </w:rPr>
        <w:t>我校环境设计专业的特色和优势？</w:t>
      </w:r>
    </w:p>
    <w:p w:rsidR="0041683E" w:rsidRDefault="006E7EF1" w:rsidP="000B5E0D">
      <w:pPr>
        <w:ind w:firstLineChars="200" w:firstLine="560"/>
        <w:rPr>
          <w:rFonts w:eastAsia="仿宋" w:hAnsi="仿宋" w:hint="eastAsia"/>
          <w:color w:val="000000" w:themeColor="text1"/>
          <w:kern w:val="0"/>
          <w:sz w:val="28"/>
          <w:szCs w:val="28"/>
        </w:rPr>
      </w:pPr>
      <w:r>
        <w:rPr>
          <w:rFonts w:eastAsia="仿宋" w:hAnsi="仿宋" w:hint="eastAsia"/>
          <w:color w:val="000000" w:themeColor="text1"/>
          <w:kern w:val="0"/>
          <w:sz w:val="28"/>
          <w:szCs w:val="28"/>
        </w:rPr>
        <w:t>对</w:t>
      </w:r>
      <w:proofErr w:type="gramStart"/>
      <w:r>
        <w:rPr>
          <w:rFonts w:eastAsia="仿宋" w:hAnsi="仿宋" w:hint="eastAsia"/>
          <w:color w:val="000000" w:themeColor="text1"/>
          <w:kern w:val="0"/>
          <w:sz w:val="28"/>
          <w:szCs w:val="28"/>
        </w:rPr>
        <w:t>标国家</w:t>
      </w:r>
      <w:proofErr w:type="gramEnd"/>
      <w:r>
        <w:rPr>
          <w:rFonts w:eastAsia="仿宋" w:hAnsi="仿宋" w:hint="eastAsia"/>
          <w:color w:val="000000" w:themeColor="text1"/>
          <w:kern w:val="0"/>
          <w:sz w:val="28"/>
          <w:szCs w:val="28"/>
        </w:rPr>
        <w:t>“乡村振兴”战略，立足西北干旱半干旱地区，依托学校农林学科优势，形成以乡村遗产保护、人居环境提升、乡土文化创</w:t>
      </w:r>
      <w:r>
        <w:rPr>
          <w:rFonts w:eastAsia="仿宋" w:hAnsi="仿宋" w:hint="eastAsia"/>
          <w:color w:val="000000" w:themeColor="text1"/>
          <w:kern w:val="0"/>
          <w:sz w:val="28"/>
          <w:szCs w:val="28"/>
        </w:rPr>
        <w:lastRenderedPageBreak/>
        <w:t>新为核心的环境设计专业特色。</w:t>
      </w:r>
      <w:r w:rsidR="0041683E">
        <w:rPr>
          <w:rFonts w:eastAsia="仿宋" w:hAnsi="仿宋" w:hint="eastAsia"/>
          <w:color w:val="000000" w:themeColor="text1"/>
          <w:kern w:val="0"/>
          <w:sz w:val="28"/>
          <w:szCs w:val="28"/>
        </w:rPr>
        <w:t>在我校就读环境设计专业的本科学生，在本科阶段可选择</w:t>
      </w:r>
      <w:r w:rsidR="0041683E">
        <w:rPr>
          <w:rFonts w:eastAsia="仿宋" w:hAnsi="仿宋" w:hint="eastAsia"/>
          <w:color w:val="000000" w:themeColor="text1"/>
          <w:kern w:val="0"/>
          <w:sz w:val="28"/>
          <w:szCs w:val="28"/>
        </w:rPr>
        <w:t>5-10</w:t>
      </w:r>
      <w:r w:rsidR="0041683E">
        <w:rPr>
          <w:rFonts w:eastAsia="仿宋" w:hAnsi="仿宋" w:hint="eastAsia"/>
          <w:color w:val="000000" w:themeColor="text1"/>
          <w:kern w:val="0"/>
          <w:sz w:val="28"/>
          <w:szCs w:val="28"/>
        </w:rPr>
        <w:t>门我校研究生阶段课程，如果本科毕业能保送（或考取）我校设计学硕士或艺术设计专业硕士可免修相应课程，且该课程学分计入研究生阶段学分。</w:t>
      </w:r>
    </w:p>
    <w:p w:rsidR="000B5E0D" w:rsidRPr="000B5E0D" w:rsidRDefault="000B5E0D" w:rsidP="000B5E0D">
      <w:pPr>
        <w:spacing w:line="580" w:lineRule="exact"/>
        <w:ind w:firstLineChars="200" w:firstLine="562"/>
        <w:rPr>
          <w:rFonts w:eastAsia="仿宋" w:hAnsi="仿宋"/>
          <w:b/>
          <w:color w:val="000000" w:themeColor="text1"/>
          <w:kern w:val="0"/>
          <w:sz w:val="28"/>
          <w:szCs w:val="28"/>
        </w:rPr>
      </w:pPr>
      <w:bookmarkStart w:id="4" w:name="_GoBack"/>
      <w:bookmarkEnd w:id="2"/>
      <w:bookmarkEnd w:id="3"/>
      <w:bookmarkEnd w:id="4"/>
      <w:r w:rsidRPr="000B5E0D">
        <w:rPr>
          <w:rFonts w:eastAsia="仿宋" w:hAnsi="仿宋" w:hint="eastAsia"/>
          <w:b/>
          <w:color w:val="000000" w:themeColor="text1"/>
          <w:kern w:val="0"/>
          <w:sz w:val="28"/>
          <w:szCs w:val="28"/>
        </w:rPr>
        <w:t>我校为环境设计专业学生提供了那些教学、实践平台？</w:t>
      </w:r>
    </w:p>
    <w:p w:rsidR="006E7EF1" w:rsidRDefault="006E7EF1" w:rsidP="000B5E0D">
      <w:pPr>
        <w:ind w:firstLineChars="200" w:firstLine="560"/>
        <w:rPr>
          <w:rFonts w:eastAsia="仿宋" w:hAnsi="仿宋"/>
          <w:color w:val="000000" w:themeColor="text1"/>
          <w:kern w:val="0"/>
          <w:sz w:val="28"/>
          <w:szCs w:val="28"/>
        </w:rPr>
      </w:pPr>
      <w:r>
        <w:rPr>
          <w:rFonts w:eastAsia="仿宋" w:hAnsi="仿宋" w:hint="eastAsia"/>
          <w:color w:val="000000" w:themeColor="text1"/>
          <w:kern w:val="0"/>
          <w:sz w:val="28"/>
          <w:szCs w:val="28"/>
        </w:rPr>
        <w:t>环境设计专业平台拥有环境设计实训室，其中包括雕塑室、专业画室、模型制作室三个部分；学院</w:t>
      </w:r>
      <w:r w:rsidR="00095400">
        <w:rPr>
          <w:rFonts w:eastAsia="仿宋" w:hAnsi="仿宋" w:hint="eastAsia"/>
          <w:color w:val="000000" w:themeColor="text1"/>
          <w:kern w:val="0"/>
          <w:sz w:val="28"/>
          <w:szCs w:val="28"/>
        </w:rPr>
        <w:t>建有</w:t>
      </w:r>
      <w:r>
        <w:rPr>
          <w:rFonts w:eastAsia="仿宋" w:hAnsi="仿宋" w:hint="eastAsia"/>
          <w:color w:val="000000" w:themeColor="text1"/>
          <w:kern w:val="0"/>
          <w:sz w:val="28"/>
          <w:szCs w:val="28"/>
        </w:rPr>
        <w:t>古建模型展厅、专业美术馆、美术作品陈列室等教学辅助空间。</w:t>
      </w:r>
      <w:r w:rsidR="000B5E0D" w:rsidRPr="000B5E0D">
        <w:rPr>
          <w:rFonts w:eastAsia="仿宋" w:hAnsi="仿宋" w:hint="eastAsia"/>
          <w:color w:val="000000" w:themeColor="text1"/>
          <w:kern w:val="0"/>
          <w:sz w:val="28"/>
          <w:szCs w:val="28"/>
        </w:rPr>
        <w:t>学院在广州、深圳、珠海、北京、上海、苏州等地建立起</w:t>
      </w:r>
      <w:r w:rsidR="000B5E0D" w:rsidRPr="000B5E0D">
        <w:rPr>
          <w:rFonts w:eastAsia="仿宋" w:hAnsi="仿宋" w:hint="eastAsia"/>
          <w:color w:val="000000" w:themeColor="text1"/>
          <w:kern w:val="0"/>
          <w:sz w:val="28"/>
          <w:szCs w:val="28"/>
        </w:rPr>
        <w:t xml:space="preserve"> 2</w:t>
      </w:r>
      <w:r w:rsidR="000B5E0D">
        <w:rPr>
          <w:rFonts w:eastAsia="仿宋" w:hAnsi="仿宋" w:hint="eastAsia"/>
          <w:color w:val="000000" w:themeColor="text1"/>
          <w:kern w:val="0"/>
          <w:sz w:val="28"/>
          <w:szCs w:val="28"/>
        </w:rPr>
        <w:t>4</w:t>
      </w:r>
      <w:r w:rsidR="000B5E0D" w:rsidRPr="000B5E0D">
        <w:rPr>
          <w:rFonts w:eastAsia="仿宋" w:hAnsi="仿宋" w:hint="eastAsia"/>
          <w:color w:val="000000" w:themeColor="text1"/>
          <w:kern w:val="0"/>
          <w:sz w:val="28"/>
          <w:szCs w:val="28"/>
        </w:rPr>
        <w:t>个稳定的校外实习实践基地</w:t>
      </w:r>
      <w:r w:rsidR="000B5E0D">
        <w:rPr>
          <w:rFonts w:eastAsia="仿宋" w:hAnsi="仿宋" w:hint="eastAsia"/>
          <w:color w:val="000000" w:themeColor="text1"/>
          <w:kern w:val="0"/>
          <w:sz w:val="28"/>
          <w:szCs w:val="28"/>
        </w:rPr>
        <w:t>，并</w:t>
      </w:r>
      <w:r w:rsidR="000B5E0D">
        <w:rPr>
          <w:rFonts w:eastAsia="仿宋" w:hAnsi="仿宋"/>
          <w:color w:val="000000" w:themeColor="text1"/>
          <w:kern w:val="0"/>
          <w:sz w:val="28"/>
          <w:szCs w:val="28"/>
        </w:rPr>
        <w:t>建立了长期的就业实践合作关系。</w:t>
      </w:r>
      <w:r w:rsidR="000B5E0D" w:rsidRPr="000B5E0D">
        <w:rPr>
          <w:rFonts w:eastAsia="仿宋" w:hAnsi="仿宋"/>
          <w:color w:val="000000" w:themeColor="text1"/>
          <w:kern w:val="0"/>
          <w:sz w:val="28"/>
          <w:szCs w:val="28"/>
        </w:rPr>
        <w:commentReference w:id="5"/>
      </w:r>
    </w:p>
    <w:p w:rsidR="000B5E0D" w:rsidRPr="000B5E0D" w:rsidRDefault="00000ABE" w:rsidP="00000ABE">
      <w:pPr>
        <w:spacing w:line="580" w:lineRule="exact"/>
        <w:ind w:firstLineChars="200" w:firstLine="562"/>
        <w:rPr>
          <w:rFonts w:eastAsia="仿宋" w:hAnsi="仿宋"/>
          <w:b/>
          <w:color w:val="000000" w:themeColor="text1"/>
          <w:kern w:val="0"/>
          <w:sz w:val="28"/>
          <w:szCs w:val="28"/>
        </w:rPr>
      </w:pPr>
      <w:r w:rsidRPr="000B5E0D">
        <w:rPr>
          <w:rFonts w:eastAsia="仿宋" w:hAnsi="仿宋" w:hint="eastAsia"/>
          <w:b/>
          <w:color w:val="000000" w:themeColor="text1"/>
          <w:kern w:val="0"/>
          <w:sz w:val="28"/>
          <w:szCs w:val="28"/>
        </w:rPr>
        <w:t>报考</w:t>
      </w:r>
      <w:r w:rsidR="00095400" w:rsidRPr="000B5E0D">
        <w:rPr>
          <w:rFonts w:eastAsia="仿宋" w:hAnsi="仿宋" w:hint="eastAsia"/>
          <w:b/>
          <w:color w:val="000000" w:themeColor="text1"/>
          <w:kern w:val="0"/>
          <w:sz w:val="28"/>
          <w:szCs w:val="28"/>
        </w:rPr>
        <w:t>本专业的中学生应具备那些基本条件</w:t>
      </w:r>
      <w:r w:rsidR="000B5E0D" w:rsidRPr="000B5E0D">
        <w:rPr>
          <w:rFonts w:eastAsia="仿宋" w:hAnsi="仿宋" w:hint="eastAsia"/>
          <w:b/>
          <w:color w:val="000000" w:themeColor="text1"/>
          <w:kern w:val="0"/>
          <w:sz w:val="28"/>
          <w:szCs w:val="28"/>
        </w:rPr>
        <w:t>？</w:t>
      </w:r>
    </w:p>
    <w:p w:rsidR="00095400" w:rsidRPr="00095400" w:rsidRDefault="00095400" w:rsidP="000B5E0D">
      <w:pPr>
        <w:spacing w:line="580" w:lineRule="exact"/>
        <w:ind w:firstLineChars="200" w:firstLine="560"/>
        <w:rPr>
          <w:rFonts w:asciiTheme="minorEastAsia" w:hAnsiTheme="minorEastAsia"/>
          <w:b/>
          <w:sz w:val="28"/>
          <w:szCs w:val="28"/>
        </w:rPr>
      </w:pPr>
      <w:r w:rsidRPr="00095400">
        <w:rPr>
          <w:rFonts w:eastAsia="仿宋" w:hAnsi="仿宋" w:hint="eastAsia"/>
          <w:color w:val="000000" w:themeColor="text1"/>
          <w:kern w:val="0"/>
          <w:sz w:val="28"/>
          <w:szCs w:val="28"/>
        </w:rPr>
        <w:t>报考环境设计专业的考生，应符合普通高校招生全国统一考试报名条件，并参加普通高校招生全国统一文化课考试和所在省份组织的美术类专业课统一考试。</w:t>
      </w:r>
    </w:p>
    <w:p w:rsidR="00095400" w:rsidRDefault="00095400" w:rsidP="00095400">
      <w:pPr>
        <w:ind w:firstLineChars="200" w:firstLine="560"/>
        <w:rPr>
          <w:rFonts w:eastAsia="仿宋" w:hAnsi="仿宋"/>
          <w:color w:val="000000" w:themeColor="text1"/>
          <w:kern w:val="0"/>
          <w:sz w:val="28"/>
          <w:szCs w:val="28"/>
        </w:rPr>
      </w:pPr>
      <w:r w:rsidRPr="00095400">
        <w:rPr>
          <w:rFonts w:eastAsia="仿宋" w:hAnsi="仿宋" w:hint="eastAsia"/>
          <w:color w:val="000000" w:themeColor="text1"/>
          <w:kern w:val="0"/>
          <w:sz w:val="28"/>
          <w:szCs w:val="28"/>
        </w:rPr>
        <w:t>根据《普通高等学校招生体检工作指导意见》规定，色觉异常</w:t>
      </w:r>
      <w:r w:rsidRPr="00095400">
        <w:rPr>
          <w:rFonts w:eastAsia="仿宋" w:hAnsi="仿宋" w:hint="eastAsia"/>
          <w:color w:val="000000" w:themeColor="text1"/>
          <w:kern w:val="0"/>
          <w:sz w:val="28"/>
          <w:szCs w:val="28"/>
        </w:rPr>
        <w:t>II</w:t>
      </w:r>
      <w:r w:rsidRPr="00095400">
        <w:rPr>
          <w:rFonts w:eastAsia="仿宋" w:hAnsi="仿宋" w:hint="eastAsia"/>
          <w:color w:val="000000" w:themeColor="text1"/>
          <w:kern w:val="0"/>
          <w:sz w:val="28"/>
          <w:szCs w:val="28"/>
        </w:rPr>
        <w:t>度</w:t>
      </w:r>
      <w:r w:rsidRPr="00095400">
        <w:rPr>
          <w:rFonts w:eastAsia="仿宋" w:hAnsi="仿宋" w:hint="eastAsia"/>
          <w:color w:val="000000" w:themeColor="text1"/>
          <w:kern w:val="0"/>
          <w:sz w:val="28"/>
          <w:szCs w:val="28"/>
        </w:rPr>
        <w:t xml:space="preserve"> ( </w:t>
      </w:r>
      <w:r w:rsidRPr="00095400">
        <w:rPr>
          <w:rFonts w:eastAsia="仿宋" w:hAnsi="仿宋" w:hint="eastAsia"/>
          <w:color w:val="000000" w:themeColor="text1"/>
          <w:kern w:val="0"/>
          <w:sz w:val="28"/>
          <w:szCs w:val="28"/>
        </w:rPr>
        <w:t>俗称色盲</w:t>
      </w:r>
      <w:r w:rsidRPr="00095400">
        <w:rPr>
          <w:rFonts w:eastAsia="仿宋" w:hAnsi="仿宋" w:hint="eastAsia"/>
          <w:color w:val="000000" w:themeColor="text1"/>
          <w:kern w:val="0"/>
          <w:sz w:val="28"/>
          <w:szCs w:val="28"/>
        </w:rPr>
        <w:t xml:space="preserve"> )</w:t>
      </w:r>
      <w:r w:rsidRPr="00095400">
        <w:rPr>
          <w:rFonts w:eastAsia="仿宋" w:hAnsi="仿宋" w:hint="eastAsia"/>
          <w:color w:val="000000" w:themeColor="text1"/>
          <w:kern w:val="0"/>
          <w:sz w:val="28"/>
          <w:szCs w:val="28"/>
        </w:rPr>
        <w:t>考生不能报考该专业。</w:t>
      </w:r>
    </w:p>
    <w:p w:rsidR="000B5E0D" w:rsidRPr="000B5E0D" w:rsidRDefault="000B5E0D" w:rsidP="000B5E0D">
      <w:pPr>
        <w:spacing w:line="580" w:lineRule="exact"/>
        <w:ind w:firstLineChars="200" w:firstLine="562"/>
        <w:rPr>
          <w:rFonts w:eastAsia="仿宋" w:hAnsi="仿宋"/>
          <w:b/>
          <w:color w:val="000000" w:themeColor="text1"/>
          <w:kern w:val="0"/>
          <w:sz w:val="28"/>
          <w:szCs w:val="28"/>
        </w:rPr>
      </w:pPr>
      <w:r w:rsidRPr="000B5E0D">
        <w:rPr>
          <w:rFonts w:eastAsia="仿宋" w:hAnsi="仿宋" w:hint="eastAsia"/>
          <w:b/>
          <w:color w:val="000000" w:themeColor="text1"/>
          <w:kern w:val="0"/>
          <w:sz w:val="28"/>
          <w:szCs w:val="28"/>
        </w:rPr>
        <w:t>社会需求和用人单位对我校环境设计专业的认可度如何？</w:t>
      </w:r>
    </w:p>
    <w:p w:rsidR="000B5E0D" w:rsidRPr="000B5E0D" w:rsidRDefault="000B5E0D" w:rsidP="000B5E0D">
      <w:pPr>
        <w:ind w:firstLineChars="200" w:firstLine="560"/>
        <w:rPr>
          <w:rFonts w:eastAsia="仿宋" w:hAnsi="仿宋"/>
          <w:color w:val="000000" w:themeColor="text1"/>
          <w:kern w:val="0"/>
          <w:sz w:val="28"/>
          <w:szCs w:val="28"/>
        </w:rPr>
      </w:pPr>
      <w:r w:rsidRPr="000B5E0D">
        <w:rPr>
          <w:rFonts w:eastAsia="仿宋" w:hAnsi="仿宋" w:hint="eastAsia"/>
          <w:color w:val="000000" w:themeColor="text1"/>
          <w:kern w:val="0"/>
          <w:sz w:val="28"/>
          <w:szCs w:val="28"/>
        </w:rPr>
        <w:t>社会同行对我校环境设计专业高度认可。国内主要地产公司、设计院、装饰公司如碧</w:t>
      </w:r>
      <w:proofErr w:type="gramStart"/>
      <w:r w:rsidRPr="000B5E0D">
        <w:rPr>
          <w:rFonts w:eastAsia="仿宋" w:hAnsi="仿宋" w:hint="eastAsia"/>
          <w:color w:val="000000" w:themeColor="text1"/>
          <w:kern w:val="0"/>
          <w:sz w:val="28"/>
          <w:szCs w:val="28"/>
        </w:rPr>
        <w:t>桂园</w:t>
      </w:r>
      <w:proofErr w:type="gramEnd"/>
      <w:r w:rsidRPr="000B5E0D">
        <w:rPr>
          <w:rFonts w:eastAsia="仿宋" w:hAnsi="仿宋" w:hint="eastAsia"/>
          <w:color w:val="000000" w:themeColor="text1"/>
          <w:kern w:val="0"/>
          <w:sz w:val="28"/>
          <w:szCs w:val="28"/>
        </w:rPr>
        <w:t>、万科、恒大、中铁、中建、金螳螂装饰等每年在我校均设有专场招聘会，还有很多同学本科毕业以后继续深造进高校或考公务员，用人单位反馈我校学生在单位勤勉踏实、积极向上、有很强的专业能力和团队意识。</w:t>
      </w:r>
    </w:p>
    <w:p w:rsidR="000B5E0D" w:rsidRPr="000B5E0D" w:rsidRDefault="000B5E0D" w:rsidP="000B5E0D">
      <w:pPr>
        <w:ind w:firstLineChars="200" w:firstLine="560"/>
        <w:rPr>
          <w:rFonts w:eastAsia="仿宋" w:hAnsi="仿宋"/>
          <w:color w:val="000000" w:themeColor="text1"/>
          <w:kern w:val="0"/>
          <w:sz w:val="28"/>
          <w:szCs w:val="28"/>
        </w:rPr>
      </w:pPr>
      <w:r w:rsidRPr="000B5E0D">
        <w:rPr>
          <w:rFonts w:eastAsia="仿宋" w:hAnsi="仿宋" w:hint="eastAsia"/>
          <w:color w:val="000000" w:themeColor="text1"/>
          <w:kern w:val="0"/>
          <w:sz w:val="28"/>
          <w:szCs w:val="28"/>
        </w:rPr>
        <w:t>随着我国城乡生态文明建设的持续推进，环境设计领域，尤其是</w:t>
      </w:r>
      <w:r w:rsidRPr="000B5E0D">
        <w:rPr>
          <w:rFonts w:eastAsia="仿宋" w:hAnsi="仿宋" w:hint="eastAsia"/>
          <w:color w:val="000000" w:themeColor="text1"/>
          <w:kern w:val="0"/>
          <w:sz w:val="28"/>
          <w:szCs w:val="28"/>
        </w:rPr>
        <w:lastRenderedPageBreak/>
        <w:t>环境景观、室内公共环境装饰、商业展示环境设计等方向的人才需求会急剧增加，社会对本专业的人才需求在较长一个时期内会稳定增长。</w:t>
      </w:r>
    </w:p>
    <w:p w:rsidR="00000ABE" w:rsidRPr="00000ABE" w:rsidRDefault="00000ABE" w:rsidP="000B5E0D">
      <w:pPr>
        <w:spacing w:line="580" w:lineRule="exact"/>
        <w:ind w:firstLineChars="200" w:firstLine="562"/>
        <w:rPr>
          <w:rFonts w:eastAsia="仿宋" w:hAnsi="仿宋"/>
          <w:b/>
          <w:color w:val="000000" w:themeColor="text1"/>
          <w:kern w:val="0"/>
          <w:sz w:val="28"/>
          <w:szCs w:val="28"/>
        </w:rPr>
      </w:pPr>
      <w:r w:rsidRPr="000B5E0D">
        <w:rPr>
          <w:rFonts w:eastAsia="仿宋" w:hAnsi="仿宋" w:hint="eastAsia"/>
          <w:b/>
          <w:color w:val="000000" w:themeColor="text1"/>
          <w:kern w:val="0"/>
          <w:sz w:val="28"/>
          <w:szCs w:val="28"/>
        </w:rPr>
        <w:t>教授、在读学生和</w:t>
      </w:r>
      <w:proofErr w:type="gramStart"/>
      <w:r w:rsidRPr="000B5E0D">
        <w:rPr>
          <w:rFonts w:eastAsia="仿宋" w:hAnsi="仿宋" w:hint="eastAsia"/>
          <w:b/>
          <w:color w:val="000000" w:themeColor="text1"/>
          <w:kern w:val="0"/>
          <w:sz w:val="28"/>
          <w:szCs w:val="28"/>
        </w:rPr>
        <w:t>校友谈</w:t>
      </w:r>
      <w:proofErr w:type="gramEnd"/>
      <w:r w:rsidRPr="000B5E0D">
        <w:rPr>
          <w:rFonts w:eastAsia="仿宋" w:hAnsi="仿宋" w:hint="eastAsia"/>
          <w:b/>
          <w:color w:val="000000" w:themeColor="text1"/>
          <w:kern w:val="0"/>
          <w:sz w:val="28"/>
          <w:szCs w:val="28"/>
        </w:rPr>
        <w:t>专业</w:t>
      </w:r>
    </w:p>
    <w:p w:rsidR="00000ABE" w:rsidRPr="00000ABE" w:rsidRDefault="00000ABE" w:rsidP="000B5E0D">
      <w:pPr>
        <w:ind w:firstLineChars="200" w:firstLine="560"/>
        <w:rPr>
          <w:rFonts w:eastAsia="仿宋" w:hAnsi="仿宋"/>
          <w:color w:val="000000" w:themeColor="text1"/>
          <w:kern w:val="0"/>
          <w:sz w:val="28"/>
          <w:szCs w:val="28"/>
        </w:rPr>
      </w:pPr>
      <w:r w:rsidRPr="00000ABE">
        <w:rPr>
          <w:rFonts w:eastAsia="仿宋" w:hAnsi="仿宋" w:hint="eastAsia"/>
          <w:color w:val="000000" w:themeColor="text1"/>
          <w:kern w:val="0"/>
          <w:sz w:val="28"/>
          <w:szCs w:val="28"/>
        </w:rPr>
        <w:t>随着人们生活水平的提高，对室内外环境的审美要求越来越高。环境设计专业就是培养室内外环境设计的高级专门人才。我校的环境设计专业在植物景观设计方面具有一定的优势和特色，很受社会各用人单位欢迎。</w:t>
      </w:r>
    </w:p>
    <w:p w:rsidR="00000ABE" w:rsidRPr="00000ABE" w:rsidRDefault="00000ABE" w:rsidP="00000ABE">
      <w:pPr>
        <w:widowControl/>
        <w:shd w:val="clear" w:color="auto" w:fill="FFFFFF"/>
        <w:spacing w:line="450" w:lineRule="atLeast"/>
        <w:ind w:left="720" w:firstLine="420"/>
        <w:jc w:val="right"/>
        <w:rPr>
          <w:rFonts w:ascii="微软雅黑" w:eastAsia="微软雅黑" w:hAnsi="微软雅黑" w:cs="宋体"/>
          <w:kern w:val="0"/>
          <w:sz w:val="23"/>
          <w:szCs w:val="23"/>
        </w:rPr>
      </w:pPr>
      <w:r w:rsidRPr="00000ABE">
        <w:rPr>
          <w:rFonts w:ascii="宋体" w:eastAsia="宋体" w:hAnsi="宋体" w:cs="宋体" w:hint="eastAsia"/>
          <w:kern w:val="0"/>
          <w:sz w:val="23"/>
          <w:szCs w:val="23"/>
          <w:bdr w:val="none" w:sz="0" w:space="0" w:color="auto" w:frame="1"/>
        </w:rPr>
        <w:t>——段渊古，风景园林艺术学院教授</w:t>
      </w:r>
    </w:p>
    <w:p w:rsidR="00000ABE" w:rsidRPr="00000ABE" w:rsidRDefault="00000ABE" w:rsidP="000B5E0D">
      <w:pPr>
        <w:ind w:firstLineChars="200" w:firstLine="560"/>
        <w:rPr>
          <w:rFonts w:eastAsia="仿宋" w:hAnsi="仿宋"/>
          <w:color w:val="000000" w:themeColor="text1"/>
          <w:kern w:val="0"/>
          <w:sz w:val="28"/>
          <w:szCs w:val="28"/>
        </w:rPr>
      </w:pPr>
      <w:r w:rsidRPr="00000ABE">
        <w:rPr>
          <w:rFonts w:eastAsia="仿宋" w:hAnsi="仿宋" w:hint="eastAsia"/>
          <w:color w:val="000000" w:themeColor="text1"/>
          <w:kern w:val="0"/>
          <w:sz w:val="28"/>
          <w:szCs w:val="28"/>
        </w:rPr>
        <w:t>在我看来，在所有专业学科里，唯独只有设计是艺术和知识，理性和感性的完美结合。而环境设计却是设计里最体现技术和知识含量的，环境设计就像一坛酒，</w:t>
      </w:r>
      <w:proofErr w:type="gramStart"/>
      <w:r w:rsidRPr="00000ABE">
        <w:rPr>
          <w:rFonts w:eastAsia="仿宋" w:hAnsi="仿宋" w:hint="eastAsia"/>
          <w:color w:val="000000" w:themeColor="text1"/>
          <w:kern w:val="0"/>
          <w:sz w:val="28"/>
          <w:szCs w:val="28"/>
        </w:rPr>
        <w:t>越酿越</w:t>
      </w:r>
      <w:proofErr w:type="gramEnd"/>
      <w:r w:rsidRPr="00000ABE">
        <w:rPr>
          <w:rFonts w:eastAsia="仿宋" w:hAnsi="仿宋" w:hint="eastAsia"/>
          <w:color w:val="000000" w:themeColor="text1"/>
          <w:kern w:val="0"/>
          <w:sz w:val="28"/>
          <w:szCs w:val="28"/>
        </w:rPr>
        <w:t>醇，它是一门一生都学不完的专业，首先因为它是一门综合性学科，包含有气象知识，地理知识，植物知识，艺术知识等等……其次它既拥有理性特有的严谨与细致，又拥有感性的创作精神和审美。</w:t>
      </w:r>
    </w:p>
    <w:p w:rsidR="00000ABE" w:rsidRPr="00000ABE" w:rsidRDefault="00000ABE" w:rsidP="000B5E0D">
      <w:pPr>
        <w:ind w:firstLineChars="200" w:firstLine="560"/>
        <w:rPr>
          <w:rFonts w:eastAsia="仿宋" w:hAnsi="仿宋"/>
          <w:color w:val="000000" w:themeColor="text1"/>
          <w:kern w:val="0"/>
          <w:sz w:val="28"/>
          <w:szCs w:val="28"/>
        </w:rPr>
      </w:pPr>
      <w:r w:rsidRPr="00000ABE">
        <w:rPr>
          <w:rFonts w:eastAsia="仿宋" w:hAnsi="仿宋" w:hint="eastAsia"/>
          <w:color w:val="000000" w:themeColor="text1"/>
          <w:kern w:val="0"/>
          <w:sz w:val="28"/>
          <w:szCs w:val="28"/>
        </w:rPr>
        <w:t>一旦当你拨开环境设计的帘幔，你会被他的</w:t>
      </w:r>
      <w:proofErr w:type="gramStart"/>
      <w:r w:rsidRPr="00000ABE">
        <w:rPr>
          <w:rFonts w:eastAsia="仿宋" w:hAnsi="仿宋" w:hint="eastAsia"/>
          <w:color w:val="000000" w:themeColor="text1"/>
          <w:kern w:val="0"/>
          <w:sz w:val="28"/>
          <w:szCs w:val="28"/>
        </w:rPr>
        <w:t>璀璨所</w:t>
      </w:r>
      <w:proofErr w:type="gramEnd"/>
      <w:r w:rsidRPr="00000ABE">
        <w:rPr>
          <w:rFonts w:eastAsia="仿宋" w:hAnsi="仿宋" w:hint="eastAsia"/>
          <w:color w:val="000000" w:themeColor="text1"/>
          <w:kern w:val="0"/>
          <w:sz w:val="28"/>
          <w:szCs w:val="28"/>
        </w:rPr>
        <w:t>深深吸引，并踏上那坚定不移的步伐，虽然道路会有崎岖，但对面的掌声和鲜花会一直等待着你。</w:t>
      </w:r>
    </w:p>
    <w:p w:rsidR="00000ABE" w:rsidRPr="00000ABE" w:rsidRDefault="00000ABE" w:rsidP="00000ABE">
      <w:pPr>
        <w:widowControl/>
        <w:shd w:val="clear" w:color="auto" w:fill="FFFFFF"/>
        <w:spacing w:line="450" w:lineRule="atLeast"/>
        <w:ind w:left="720" w:firstLine="420"/>
        <w:jc w:val="right"/>
        <w:rPr>
          <w:rFonts w:ascii="微软雅黑" w:eastAsia="微软雅黑" w:hAnsi="微软雅黑" w:cs="宋体"/>
          <w:kern w:val="0"/>
          <w:sz w:val="23"/>
          <w:szCs w:val="23"/>
        </w:rPr>
      </w:pPr>
      <w:r w:rsidRPr="00000ABE">
        <w:rPr>
          <w:rFonts w:ascii="宋体" w:eastAsia="宋体" w:hAnsi="宋体" w:cs="宋体" w:hint="eastAsia"/>
          <w:kern w:val="0"/>
          <w:sz w:val="23"/>
          <w:szCs w:val="23"/>
          <w:bdr w:val="none" w:sz="0" w:space="0" w:color="auto" w:frame="1"/>
        </w:rPr>
        <w:t xml:space="preserve">——黄晴，2018 </w:t>
      </w:r>
      <w:r w:rsidRPr="00000ABE">
        <w:rPr>
          <w:rFonts w:ascii="微软雅黑" w:eastAsia="微软雅黑" w:hAnsi="微软雅黑" w:cs="宋体" w:hint="eastAsia"/>
          <w:kern w:val="0"/>
          <w:sz w:val="23"/>
          <w:szCs w:val="23"/>
        </w:rPr>
        <w:t>级艺术设计领域研究生</w:t>
      </w:r>
    </w:p>
    <w:p w:rsidR="00000ABE" w:rsidRPr="00000ABE" w:rsidRDefault="00000ABE" w:rsidP="000B5E0D">
      <w:pPr>
        <w:ind w:firstLineChars="200" w:firstLine="560"/>
        <w:rPr>
          <w:rFonts w:eastAsia="仿宋" w:hAnsi="仿宋"/>
          <w:color w:val="000000" w:themeColor="text1"/>
          <w:kern w:val="0"/>
          <w:sz w:val="28"/>
          <w:szCs w:val="28"/>
        </w:rPr>
      </w:pPr>
      <w:r w:rsidRPr="00000ABE">
        <w:rPr>
          <w:rFonts w:eastAsia="仿宋" w:hAnsi="仿宋" w:hint="eastAsia"/>
          <w:color w:val="000000" w:themeColor="text1"/>
          <w:kern w:val="0"/>
          <w:sz w:val="28"/>
          <w:szCs w:val="28"/>
        </w:rPr>
        <w:t>作为一个人生活在地球上，希望的就是我们的生活空间和环境越来越舒适，人与自然可以和谐共生，而环境设计专业解决的就是人与自然环境的协调关系问题，它以为人服务为目标，其目的就是通过技术和艺术的手段创造出适宜人类各种需求的场所，从而达到满足人们</w:t>
      </w:r>
      <w:r w:rsidRPr="00000ABE">
        <w:rPr>
          <w:rFonts w:eastAsia="仿宋" w:hAnsi="仿宋" w:hint="eastAsia"/>
          <w:color w:val="000000" w:themeColor="text1"/>
          <w:kern w:val="0"/>
          <w:sz w:val="28"/>
          <w:szCs w:val="28"/>
        </w:rPr>
        <w:lastRenderedPageBreak/>
        <w:t>精神和物质需要的优美环境。</w:t>
      </w:r>
    </w:p>
    <w:p w:rsidR="00000ABE" w:rsidRPr="00000ABE" w:rsidRDefault="00000ABE" w:rsidP="000B5E0D">
      <w:pPr>
        <w:ind w:firstLineChars="200" w:firstLine="560"/>
        <w:rPr>
          <w:rFonts w:eastAsia="仿宋" w:hAnsi="仿宋"/>
          <w:color w:val="000000" w:themeColor="text1"/>
          <w:kern w:val="0"/>
          <w:sz w:val="28"/>
          <w:szCs w:val="28"/>
        </w:rPr>
      </w:pPr>
      <w:r w:rsidRPr="00000ABE">
        <w:rPr>
          <w:rFonts w:eastAsia="仿宋" w:hAnsi="仿宋" w:hint="eastAsia"/>
          <w:color w:val="000000" w:themeColor="text1"/>
          <w:kern w:val="0"/>
          <w:sz w:val="28"/>
          <w:szCs w:val="28"/>
        </w:rPr>
        <w:t>在西北农林科技大学，环境设计专业的课程丰富，涉猎广泛。理论知识之外，学校多次安排外出实习课程，从广、珠、深到苏、沪、杭，参观了许多博物馆、游园、酒店，实地的考察和感受对我们的学习大有帮助。就业方面，学校为我们提供了很好的平台，就业前景也很好，为我国的现代化建设和环境改善培养了许多出色的设计师。</w:t>
      </w:r>
    </w:p>
    <w:p w:rsidR="00000ABE" w:rsidRPr="00000ABE" w:rsidRDefault="00000ABE" w:rsidP="000B5E0D">
      <w:pPr>
        <w:ind w:firstLineChars="200" w:firstLine="560"/>
        <w:rPr>
          <w:rFonts w:eastAsia="仿宋" w:hAnsi="仿宋"/>
          <w:color w:val="000000" w:themeColor="text1"/>
          <w:kern w:val="0"/>
          <w:sz w:val="28"/>
          <w:szCs w:val="28"/>
        </w:rPr>
      </w:pPr>
      <w:r w:rsidRPr="00000ABE">
        <w:rPr>
          <w:rFonts w:eastAsia="仿宋" w:hAnsi="仿宋" w:hint="eastAsia"/>
          <w:color w:val="000000" w:themeColor="text1"/>
          <w:kern w:val="0"/>
          <w:sz w:val="28"/>
          <w:szCs w:val="28"/>
        </w:rPr>
        <w:t>四年的学习让我深深的喜欢上了这个专业，不仅仅是因为学到有趣的知识，获得理想的工作，更因为可以运用所学，从改善生活环境做起，最终为整个人类的生存生活环境和整个自然生态系统的改善贡献自己的一份力。</w:t>
      </w:r>
    </w:p>
    <w:p w:rsidR="00000ABE" w:rsidRPr="00000ABE" w:rsidRDefault="00000ABE" w:rsidP="00000ABE">
      <w:pPr>
        <w:widowControl/>
        <w:shd w:val="clear" w:color="auto" w:fill="FFFFFF"/>
        <w:spacing w:line="450" w:lineRule="atLeast"/>
        <w:ind w:left="720" w:firstLine="420"/>
        <w:jc w:val="right"/>
        <w:rPr>
          <w:rFonts w:ascii="微软雅黑" w:eastAsia="微软雅黑" w:hAnsi="微软雅黑" w:cs="宋体"/>
          <w:kern w:val="0"/>
          <w:sz w:val="23"/>
          <w:szCs w:val="23"/>
        </w:rPr>
      </w:pPr>
      <w:r w:rsidRPr="00000ABE">
        <w:rPr>
          <w:rFonts w:ascii="宋体" w:eastAsia="宋体" w:hAnsi="宋体" w:cs="宋体" w:hint="eastAsia"/>
          <w:kern w:val="0"/>
          <w:sz w:val="23"/>
          <w:szCs w:val="23"/>
          <w:bdr w:val="none" w:sz="0" w:space="0" w:color="auto" w:frame="1"/>
        </w:rPr>
        <w:t xml:space="preserve">——王怀雨，2018 </w:t>
      </w:r>
      <w:r w:rsidRPr="00000ABE">
        <w:rPr>
          <w:rFonts w:ascii="微软雅黑" w:eastAsia="微软雅黑" w:hAnsi="微软雅黑" w:cs="宋体" w:hint="eastAsia"/>
          <w:kern w:val="0"/>
          <w:sz w:val="23"/>
          <w:szCs w:val="23"/>
        </w:rPr>
        <w:t>级艺术设计领域研究生</w:t>
      </w:r>
    </w:p>
    <w:p w:rsidR="00000ABE" w:rsidRDefault="00000ABE" w:rsidP="00000ABE">
      <w:pPr>
        <w:spacing w:line="580" w:lineRule="exact"/>
        <w:ind w:firstLineChars="200" w:firstLine="560"/>
        <w:rPr>
          <w:rFonts w:asciiTheme="minorEastAsia" w:hAnsiTheme="minorEastAsia"/>
          <w:sz w:val="28"/>
          <w:szCs w:val="28"/>
        </w:rPr>
      </w:pPr>
    </w:p>
    <w:sectPr w:rsidR="00000ABE" w:rsidSect="00A042B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lenovo" w:date="2020-11-23T16:04:00Z" w:initials="l">
    <w:p w:rsidR="000B5E0D" w:rsidRDefault="000B5E0D" w:rsidP="000B5E0D">
      <w:pPr>
        <w:pStyle w:val="a3"/>
      </w:pPr>
      <w:r>
        <w:t>核实咱们实验室的名称</w:t>
      </w:r>
      <w:r>
        <w:rPr>
          <w:rFonts w:hint="eastAsia"/>
        </w:rPr>
        <w:t>，</w:t>
      </w:r>
      <w:r>
        <w:t>确保在各个文件中呈现的名称一致</w:t>
      </w:r>
      <w:r>
        <w:rPr>
          <w:rFonts w:hint="eastAsia"/>
        </w:rPr>
        <w:t>。</w:t>
      </w:r>
    </w:p>
    <w:p w:rsidR="000B5E0D" w:rsidRDefault="000B5E0D" w:rsidP="000B5E0D">
      <w:pPr>
        <w:pStyle w:val="a3"/>
      </w:pPr>
      <w:r>
        <w:rPr>
          <w:rFonts w:hint="eastAsia"/>
        </w:rPr>
        <w:t>同时核实咱们的基地名称，看看有没有比这几个还厉害的没有写上。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2A7F" w15:done="0"/>
  <w15:commentEx w15:paraId="726003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柒">
    <w15:presenceInfo w15:providerId="WPS Office" w15:userId="2420036461"/>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783"/>
    <w:rsid w:val="00000ABE"/>
    <w:rsid w:val="00014CD8"/>
    <w:rsid w:val="000766B9"/>
    <w:rsid w:val="00095400"/>
    <w:rsid w:val="000B5E0D"/>
    <w:rsid w:val="0010035C"/>
    <w:rsid w:val="00103910"/>
    <w:rsid w:val="0016270B"/>
    <w:rsid w:val="001A4A7D"/>
    <w:rsid w:val="001B0B37"/>
    <w:rsid w:val="001C1FCD"/>
    <w:rsid w:val="0020050D"/>
    <w:rsid w:val="00223539"/>
    <w:rsid w:val="00237D47"/>
    <w:rsid w:val="00284B31"/>
    <w:rsid w:val="0029575D"/>
    <w:rsid w:val="0033311C"/>
    <w:rsid w:val="00333173"/>
    <w:rsid w:val="00335038"/>
    <w:rsid w:val="0034771F"/>
    <w:rsid w:val="003713BD"/>
    <w:rsid w:val="003722AB"/>
    <w:rsid w:val="003F4602"/>
    <w:rsid w:val="0041683E"/>
    <w:rsid w:val="00426EF9"/>
    <w:rsid w:val="00430575"/>
    <w:rsid w:val="00455AE3"/>
    <w:rsid w:val="00464103"/>
    <w:rsid w:val="004A5D86"/>
    <w:rsid w:val="004D5A68"/>
    <w:rsid w:val="00500C5E"/>
    <w:rsid w:val="00522708"/>
    <w:rsid w:val="00527122"/>
    <w:rsid w:val="00544A97"/>
    <w:rsid w:val="00571A46"/>
    <w:rsid w:val="00586DF4"/>
    <w:rsid w:val="005D237D"/>
    <w:rsid w:val="005D78E4"/>
    <w:rsid w:val="006101A8"/>
    <w:rsid w:val="00677009"/>
    <w:rsid w:val="00682666"/>
    <w:rsid w:val="006973E1"/>
    <w:rsid w:val="006978A8"/>
    <w:rsid w:val="006A4FC2"/>
    <w:rsid w:val="006A53AA"/>
    <w:rsid w:val="006D1370"/>
    <w:rsid w:val="006E0975"/>
    <w:rsid w:val="006E7EF1"/>
    <w:rsid w:val="006F4783"/>
    <w:rsid w:val="00767BAA"/>
    <w:rsid w:val="00781E44"/>
    <w:rsid w:val="00784CCA"/>
    <w:rsid w:val="007B17F6"/>
    <w:rsid w:val="007B1842"/>
    <w:rsid w:val="007D09BA"/>
    <w:rsid w:val="007E5929"/>
    <w:rsid w:val="00800451"/>
    <w:rsid w:val="00813DAF"/>
    <w:rsid w:val="00863700"/>
    <w:rsid w:val="00880DDA"/>
    <w:rsid w:val="008B27EC"/>
    <w:rsid w:val="008C6425"/>
    <w:rsid w:val="00906CFC"/>
    <w:rsid w:val="009237CB"/>
    <w:rsid w:val="0092776E"/>
    <w:rsid w:val="00940C0A"/>
    <w:rsid w:val="009926A9"/>
    <w:rsid w:val="009C2C4B"/>
    <w:rsid w:val="009F022A"/>
    <w:rsid w:val="009F74DB"/>
    <w:rsid w:val="00A042B5"/>
    <w:rsid w:val="00A052AD"/>
    <w:rsid w:val="00A100F1"/>
    <w:rsid w:val="00A115CC"/>
    <w:rsid w:val="00A30047"/>
    <w:rsid w:val="00A34695"/>
    <w:rsid w:val="00AA14DF"/>
    <w:rsid w:val="00AB7E53"/>
    <w:rsid w:val="00AC3B11"/>
    <w:rsid w:val="00AD55B2"/>
    <w:rsid w:val="00B23567"/>
    <w:rsid w:val="00B41DE1"/>
    <w:rsid w:val="00B55C51"/>
    <w:rsid w:val="00BA13D1"/>
    <w:rsid w:val="00BB1086"/>
    <w:rsid w:val="00BB1A4D"/>
    <w:rsid w:val="00BC6982"/>
    <w:rsid w:val="00BF3764"/>
    <w:rsid w:val="00C21EF9"/>
    <w:rsid w:val="00C32344"/>
    <w:rsid w:val="00C359EE"/>
    <w:rsid w:val="00C51989"/>
    <w:rsid w:val="00C57A4A"/>
    <w:rsid w:val="00CA04F9"/>
    <w:rsid w:val="00D1419A"/>
    <w:rsid w:val="00D3393E"/>
    <w:rsid w:val="00D5107E"/>
    <w:rsid w:val="00D63F72"/>
    <w:rsid w:val="00D7781C"/>
    <w:rsid w:val="00DA2FDD"/>
    <w:rsid w:val="00DC7863"/>
    <w:rsid w:val="00DE738F"/>
    <w:rsid w:val="00E55207"/>
    <w:rsid w:val="00E8160F"/>
    <w:rsid w:val="00E8288E"/>
    <w:rsid w:val="00E84D72"/>
    <w:rsid w:val="00EA6214"/>
    <w:rsid w:val="00EF5C36"/>
    <w:rsid w:val="00F05883"/>
    <w:rsid w:val="00F06433"/>
    <w:rsid w:val="00F07DA5"/>
    <w:rsid w:val="00F15023"/>
    <w:rsid w:val="00F17AD8"/>
    <w:rsid w:val="00F77E1F"/>
    <w:rsid w:val="00FA7B5C"/>
    <w:rsid w:val="00FB5E46"/>
    <w:rsid w:val="00FE509A"/>
    <w:rsid w:val="0ED4411B"/>
    <w:rsid w:val="241F578C"/>
    <w:rsid w:val="405E7F05"/>
    <w:rsid w:val="68AB049A"/>
    <w:rsid w:val="723672C2"/>
    <w:rsid w:val="7A733C12"/>
    <w:rsid w:val="7E5015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2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042B5"/>
    <w:pPr>
      <w:jc w:val="left"/>
    </w:pPr>
  </w:style>
  <w:style w:type="paragraph" w:styleId="a4">
    <w:name w:val="Balloon Text"/>
    <w:basedOn w:val="a"/>
    <w:link w:val="Char0"/>
    <w:uiPriority w:val="99"/>
    <w:semiHidden/>
    <w:unhideWhenUsed/>
    <w:qFormat/>
    <w:rsid w:val="00A042B5"/>
    <w:rPr>
      <w:sz w:val="18"/>
      <w:szCs w:val="18"/>
    </w:rPr>
  </w:style>
  <w:style w:type="paragraph" w:styleId="a5">
    <w:name w:val="footer"/>
    <w:basedOn w:val="a"/>
    <w:link w:val="Char1"/>
    <w:uiPriority w:val="99"/>
    <w:unhideWhenUsed/>
    <w:qFormat/>
    <w:rsid w:val="00A042B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042B5"/>
    <w:pPr>
      <w:pBdr>
        <w:bottom w:val="single" w:sz="6" w:space="1" w:color="auto"/>
      </w:pBdr>
      <w:tabs>
        <w:tab w:val="center" w:pos="4153"/>
        <w:tab w:val="right" w:pos="8306"/>
      </w:tabs>
      <w:snapToGrid w:val="0"/>
      <w:jc w:val="center"/>
    </w:pPr>
    <w:rPr>
      <w:sz w:val="18"/>
      <w:szCs w:val="18"/>
    </w:rPr>
  </w:style>
  <w:style w:type="character" w:styleId="a7">
    <w:name w:val="Strong"/>
    <w:uiPriority w:val="22"/>
    <w:qFormat/>
    <w:rsid w:val="00A042B5"/>
    <w:rPr>
      <w:b/>
      <w:bCs/>
    </w:rPr>
  </w:style>
  <w:style w:type="character" w:styleId="a8">
    <w:name w:val="Hyperlink"/>
    <w:basedOn w:val="a0"/>
    <w:uiPriority w:val="99"/>
    <w:unhideWhenUsed/>
    <w:qFormat/>
    <w:rsid w:val="00A042B5"/>
    <w:rPr>
      <w:color w:val="0000FF" w:themeColor="hyperlink"/>
      <w:u w:val="single"/>
    </w:rPr>
  </w:style>
  <w:style w:type="character" w:styleId="a9">
    <w:name w:val="annotation reference"/>
    <w:basedOn w:val="a0"/>
    <w:uiPriority w:val="99"/>
    <w:semiHidden/>
    <w:unhideWhenUsed/>
    <w:rsid w:val="00A042B5"/>
    <w:rPr>
      <w:sz w:val="21"/>
      <w:szCs w:val="21"/>
    </w:rPr>
  </w:style>
  <w:style w:type="character" w:customStyle="1" w:styleId="Char2">
    <w:name w:val="页眉 Char"/>
    <w:basedOn w:val="a0"/>
    <w:link w:val="a6"/>
    <w:uiPriority w:val="99"/>
    <w:qFormat/>
    <w:rsid w:val="00A042B5"/>
    <w:rPr>
      <w:sz w:val="18"/>
      <w:szCs w:val="18"/>
    </w:rPr>
  </w:style>
  <w:style w:type="character" w:customStyle="1" w:styleId="Char1">
    <w:name w:val="页脚 Char"/>
    <w:basedOn w:val="a0"/>
    <w:link w:val="a5"/>
    <w:uiPriority w:val="99"/>
    <w:qFormat/>
    <w:rsid w:val="00A042B5"/>
    <w:rPr>
      <w:sz w:val="18"/>
      <w:szCs w:val="18"/>
    </w:rPr>
  </w:style>
  <w:style w:type="character" w:customStyle="1" w:styleId="Char0">
    <w:name w:val="批注框文本 Char"/>
    <w:basedOn w:val="a0"/>
    <w:link w:val="a4"/>
    <w:uiPriority w:val="99"/>
    <w:semiHidden/>
    <w:qFormat/>
    <w:rsid w:val="00A042B5"/>
    <w:rPr>
      <w:sz w:val="18"/>
      <w:szCs w:val="18"/>
    </w:rPr>
  </w:style>
  <w:style w:type="paragraph" w:customStyle="1" w:styleId="Default">
    <w:name w:val="Default"/>
    <w:qFormat/>
    <w:rsid w:val="00A042B5"/>
    <w:pPr>
      <w:widowControl w:val="0"/>
      <w:autoSpaceDE w:val="0"/>
      <w:autoSpaceDN w:val="0"/>
      <w:adjustRightInd w:val="0"/>
    </w:pPr>
    <w:rPr>
      <w:rFonts w:ascii="宋体" w:hAnsi="宋体" w:cs="宋体"/>
      <w:color w:val="000000"/>
      <w:sz w:val="24"/>
      <w:szCs w:val="24"/>
    </w:rPr>
  </w:style>
  <w:style w:type="character" w:customStyle="1" w:styleId="Char">
    <w:name w:val="批注文字 Char"/>
    <w:basedOn w:val="a0"/>
    <w:link w:val="a3"/>
    <w:uiPriority w:val="99"/>
    <w:semiHidden/>
    <w:rsid w:val="00A042B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2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042B5"/>
    <w:pPr>
      <w:jc w:val="left"/>
    </w:pPr>
  </w:style>
  <w:style w:type="paragraph" w:styleId="a4">
    <w:name w:val="Balloon Text"/>
    <w:basedOn w:val="a"/>
    <w:link w:val="Char0"/>
    <w:uiPriority w:val="99"/>
    <w:semiHidden/>
    <w:unhideWhenUsed/>
    <w:qFormat/>
    <w:rsid w:val="00A042B5"/>
    <w:rPr>
      <w:sz w:val="18"/>
      <w:szCs w:val="18"/>
    </w:rPr>
  </w:style>
  <w:style w:type="paragraph" w:styleId="a5">
    <w:name w:val="footer"/>
    <w:basedOn w:val="a"/>
    <w:link w:val="Char1"/>
    <w:uiPriority w:val="99"/>
    <w:unhideWhenUsed/>
    <w:qFormat/>
    <w:rsid w:val="00A042B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042B5"/>
    <w:pPr>
      <w:pBdr>
        <w:bottom w:val="single" w:sz="6" w:space="1" w:color="auto"/>
      </w:pBdr>
      <w:tabs>
        <w:tab w:val="center" w:pos="4153"/>
        <w:tab w:val="right" w:pos="8306"/>
      </w:tabs>
      <w:snapToGrid w:val="0"/>
      <w:jc w:val="center"/>
    </w:pPr>
    <w:rPr>
      <w:sz w:val="18"/>
      <w:szCs w:val="18"/>
    </w:rPr>
  </w:style>
  <w:style w:type="character" w:styleId="a7">
    <w:name w:val="Strong"/>
    <w:uiPriority w:val="22"/>
    <w:qFormat/>
    <w:rsid w:val="00A042B5"/>
    <w:rPr>
      <w:b/>
      <w:bCs/>
    </w:rPr>
  </w:style>
  <w:style w:type="character" w:styleId="a8">
    <w:name w:val="Hyperlink"/>
    <w:basedOn w:val="a0"/>
    <w:uiPriority w:val="99"/>
    <w:unhideWhenUsed/>
    <w:qFormat/>
    <w:rsid w:val="00A042B5"/>
    <w:rPr>
      <w:color w:val="0000FF" w:themeColor="hyperlink"/>
      <w:u w:val="single"/>
    </w:rPr>
  </w:style>
  <w:style w:type="character" w:styleId="a9">
    <w:name w:val="annotation reference"/>
    <w:basedOn w:val="a0"/>
    <w:uiPriority w:val="99"/>
    <w:semiHidden/>
    <w:unhideWhenUsed/>
    <w:rsid w:val="00A042B5"/>
    <w:rPr>
      <w:sz w:val="21"/>
      <w:szCs w:val="21"/>
    </w:rPr>
  </w:style>
  <w:style w:type="character" w:customStyle="1" w:styleId="Char2">
    <w:name w:val="页眉 Char"/>
    <w:basedOn w:val="a0"/>
    <w:link w:val="a6"/>
    <w:uiPriority w:val="99"/>
    <w:qFormat/>
    <w:rsid w:val="00A042B5"/>
    <w:rPr>
      <w:sz w:val="18"/>
      <w:szCs w:val="18"/>
    </w:rPr>
  </w:style>
  <w:style w:type="character" w:customStyle="1" w:styleId="Char1">
    <w:name w:val="页脚 Char"/>
    <w:basedOn w:val="a0"/>
    <w:link w:val="a5"/>
    <w:uiPriority w:val="99"/>
    <w:qFormat/>
    <w:rsid w:val="00A042B5"/>
    <w:rPr>
      <w:sz w:val="18"/>
      <w:szCs w:val="18"/>
    </w:rPr>
  </w:style>
  <w:style w:type="character" w:customStyle="1" w:styleId="Char0">
    <w:name w:val="批注框文本 Char"/>
    <w:basedOn w:val="a0"/>
    <w:link w:val="a4"/>
    <w:uiPriority w:val="99"/>
    <w:semiHidden/>
    <w:qFormat/>
    <w:rsid w:val="00A042B5"/>
    <w:rPr>
      <w:sz w:val="18"/>
      <w:szCs w:val="18"/>
    </w:rPr>
  </w:style>
  <w:style w:type="paragraph" w:customStyle="1" w:styleId="Default">
    <w:name w:val="Default"/>
    <w:qFormat/>
    <w:rsid w:val="00A042B5"/>
    <w:pPr>
      <w:widowControl w:val="0"/>
      <w:autoSpaceDE w:val="0"/>
      <w:autoSpaceDN w:val="0"/>
      <w:adjustRightInd w:val="0"/>
    </w:pPr>
    <w:rPr>
      <w:rFonts w:ascii="宋体" w:hAnsi="宋体" w:cs="宋体"/>
      <w:color w:val="000000"/>
      <w:sz w:val="24"/>
      <w:szCs w:val="24"/>
    </w:rPr>
  </w:style>
  <w:style w:type="character" w:customStyle="1" w:styleId="Char">
    <w:name w:val="批注文字 Char"/>
    <w:basedOn w:val="a0"/>
    <w:link w:val="a3"/>
    <w:uiPriority w:val="99"/>
    <w:semiHidden/>
    <w:rsid w:val="00A042B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83834">
      <w:bodyDiv w:val="1"/>
      <w:marLeft w:val="0"/>
      <w:marRight w:val="0"/>
      <w:marTop w:val="0"/>
      <w:marBottom w:val="0"/>
      <w:divBdr>
        <w:top w:val="none" w:sz="0" w:space="0" w:color="auto"/>
        <w:left w:val="none" w:sz="0" w:space="0" w:color="auto"/>
        <w:bottom w:val="none" w:sz="0" w:space="0" w:color="auto"/>
        <w:right w:val="none" w:sz="0" w:space="0" w:color="auto"/>
      </w:divBdr>
      <w:divsChild>
        <w:div w:id="1062482735">
          <w:marLeft w:val="0"/>
          <w:marRight w:val="0"/>
          <w:marTop w:val="0"/>
          <w:marBottom w:val="0"/>
          <w:divBdr>
            <w:top w:val="none" w:sz="0" w:space="0" w:color="auto"/>
            <w:left w:val="none" w:sz="0" w:space="0" w:color="auto"/>
            <w:bottom w:val="none" w:sz="0" w:space="0" w:color="auto"/>
            <w:right w:val="none" w:sz="0" w:space="0" w:color="auto"/>
          </w:divBdr>
          <w:divsChild>
            <w:div w:id="1752578534">
              <w:marLeft w:val="0"/>
              <w:marRight w:val="0"/>
              <w:marTop w:val="0"/>
              <w:marBottom w:val="0"/>
              <w:divBdr>
                <w:top w:val="none" w:sz="0" w:space="0" w:color="auto"/>
                <w:left w:val="none" w:sz="0" w:space="0" w:color="auto"/>
                <w:bottom w:val="none" w:sz="0" w:space="0" w:color="auto"/>
                <w:right w:val="none" w:sz="0" w:space="0" w:color="auto"/>
              </w:divBdr>
              <w:divsChild>
                <w:div w:id="7750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88812">
      <w:bodyDiv w:val="1"/>
      <w:marLeft w:val="0"/>
      <w:marRight w:val="0"/>
      <w:marTop w:val="0"/>
      <w:marBottom w:val="0"/>
      <w:divBdr>
        <w:top w:val="none" w:sz="0" w:space="0" w:color="auto"/>
        <w:left w:val="none" w:sz="0" w:space="0" w:color="auto"/>
        <w:bottom w:val="none" w:sz="0" w:space="0" w:color="auto"/>
        <w:right w:val="none" w:sz="0" w:space="0" w:color="auto"/>
      </w:divBdr>
      <w:divsChild>
        <w:div w:id="1386566251">
          <w:marLeft w:val="0"/>
          <w:marRight w:val="0"/>
          <w:marTop w:val="0"/>
          <w:marBottom w:val="0"/>
          <w:divBdr>
            <w:top w:val="none" w:sz="0" w:space="0" w:color="auto"/>
            <w:left w:val="none" w:sz="0" w:space="0" w:color="auto"/>
            <w:bottom w:val="none" w:sz="0" w:space="0" w:color="auto"/>
            <w:right w:val="none" w:sz="0" w:space="0" w:color="auto"/>
          </w:divBdr>
          <w:divsChild>
            <w:div w:id="2089182307">
              <w:marLeft w:val="0"/>
              <w:marRight w:val="0"/>
              <w:marTop w:val="0"/>
              <w:marBottom w:val="0"/>
              <w:divBdr>
                <w:top w:val="none" w:sz="0" w:space="0" w:color="auto"/>
                <w:left w:val="none" w:sz="0" w:space="0" w:color="auto"/>
                <w:bottom w:val="none" w:sz="0" w:space="0" w:color="auto"/>
                <w:right w:val="none" w:sz="0" w:space="0" w:color="auto"/>
              </w:divBdr>
              <w:divsChild>
                <w:div w:id="6532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17515">
      <w:bodyDiv w:val="1"/>
      <w:marLeft w:val="0"/>
      <w:marRight w:val="0"/>
      <w:marTop w:val="0"/>
      <w:marBottom w:val="0"/>
      <w:divBdr>
        <w:top w:val="none" w:sz="0" w:space="0" w:color="auto"/>
        <w:left w:val="none" w:sz="0" w:space="0" w:color="auto"/>
        <w:bottom w:val="none" w:sz="0" w:space="0" w:color="auto"/>
        <w:right w:val="none" w:sz="0" w:space="0" w:color="auto"/>
      </w:divBdr>
      <w:divsChild>
        <w:div w:id="2081755884">
          <w:marLeft w:val="0"/>
          <w:marRight w:val="0"/>
          <w:marTop w:val="0"/>
          <w:marBottom w:val="0"/>
          <w:divBdr>
            <w:top w:val="none" w:sz="0" w:space="0" w:color="auto"/>
            <w:left w:val="none" w:sz="0" w:space="0" w:color="auto"/>
            <w:bottom w:val="none" w:sz="0" w:space="0" w:color="auto"/>
            <w:right w:val="none" w:sz="0" w:space="0" w:color="auto"/>
          </w:divBdr>
          <w:divsChild>
            <w:div w:id="1224371264">
              <w:marLeft w:val="0"/>
              <w:marRight w:val="0"/>
              <w:marTop w:val="0"/>
              <w:marBottom w:val="0"/>
              <w:divBdr>
                <w:top w:val="none" w:sz="0" w:space="0" w:color="auto"/>
                <w:left w:val="none" w:sz="0" w:space="0" w:color="auto"/>
                <w:bottom w:val="none" w:sz="0" w:space="0" w:color="auto"/>
                <w:right w:val="none" w:sz="0" w:space="0" w:color="auto"/>
              </w:divBdr>
              <w:divsChild>
                <w:div w:id="11368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306</Words>
  <Characters>1746</Characters>
  <Application>Microsoft Office Word</Application>
  <DocSecurity>0</DocSecurity>
  <Lines>14</Lines>
  <Paragraphs>4</Paragraphs>
  <ScaleCrop>false</ScaleCrop>
  <Company>china</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dc:creator>
  <cp:lastModifiedBy>史承勇</cp:lastModifiedBy>
  <cp:revision>2</cp:revision>
  <cp:lastPrinted>2015-11-05T03:44:00Z</cp:lastPrinted>
  <dcterms:created xsi:type="dcterms:W3CDTF">2020-11-24T00:49:00Z</dcterms:created>
  <dcterms:modified xsi:type="dcterms:W3CDTF">2020-11-24T00:49:00Z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